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FF5749" w14:textId="77777777" w:rsidR="00255E4B" w:rsidRPr="00255E4B" w:rsidRDefault="00255E4B" w:rsidP="002C4E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DEDED" w:themeFill="accent3" w:themeFillTint="33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Times New Roman" w:hAnsi="Garamond" w:cs="Times New Roman"/>
          <w:b/>
          <w:bCs/>
          <w:sz w:val="28"/>
          <w:szCs w:val="28"/>
        </w:rPr>
      </w:pPr>
      <w:r w:rsidRPr="00255E4B">
        <w:rPr>
          <w:rFonts w:ascii="Garamond" w:eastAsia="Times New Roman" w:hAnsi="Garamond" w:cs="Times New Roman"/>
          <w:b/>
          <w:bCs/>
          <w:sz w:val="28"/>
          <w:szCs w:val="28"/>
        </w:rPr>
        <w:t>PATTO DI INTEGRITA’</w:t>
      </w:r>
    </w:p>
    <w:p w14:paraId="08CE9BD5" w14:textId="0D8E65A9" w:rsidR="002C4E27" w:rsidRPr="007C57DA" w:rsidRDefault="002C4E27" w:rsidP="002C4E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DEDED" w:themeFill="accent3" w:themeFillTint="33"/>
        <w:spacing w:before="1"/>
        <w:jc w:val="both"/>
        <w:rPr>
          <w:rFonts w:ascii="Garamond" w:hAnsi="Garamond"/>
        </w:rPr>
      </w:pPr>
      <w:r>
        <w:rPr>
          <w:rFonts w:ascii="Garamond" w:hAnsi="Garamond"/>
          <w:spacing w:val="-2"/>
        </w:rPr>
        <w:t xml:space="preserve">relativo alla </w:t>
      </w:r>
      <w:r>
        <w:rPr>
          <w:rFonts w:ascii="Garamond" w:hAnsi="Garamond"/>
          <w:spacing w:val="-2"/>
        </w:rPr>
        <w:t xml:space="preserve">procedura selettiva Ente Formatore e Certificatore di lingue straniere con affidamento diretto tramite Trattativa Diretta su MEPA inferiore  ad € 143.000 </w:t>
      </w:r>
      <w:r w:rsidRPr="007C57DA">
        <w:rPr>
          <w:rFonts w:ascii="Garamond" w:hAnsi="Garamond"/>
          <w:b/>
        </w:rPr>
        <w:t>ai sensi dell’art. 36 comma 2 lettera a) del Dlgs 50/2016 e successive mm.ii.</w:t>
      </w:r>
    </w:p>
    <w:p w14:paraId="793CEA54" w14:textId="77777777" w:rsidR="002C4E27" w:rsidRPr="00E00134" w:rsidRDefault="002C4E27" w:rsidP="002C4E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DEDED" w:themeFill="accent3" w:themeFillTint="33"/>
        <w:spacing w:after="0" w:line="240" w:lineRule="auto"/>
        <w:ind w:firstLine="16"/>
        <w:jc w:val="both"/>
        <w:rPr>
          <w:rFonts w:ascii="Garamond" w:hAnsi="Garamond"/>
          <w:sz w:val="24"/>
          <w:szCs w:val="24"/>
        </w:rPr>
      </w:pPr>
      <w:r w:rsidRPr="007C57DA">
        <w:rPr>
          <w:rFonts w:ascii="Garamond" w:hAnsi="Garamond"/>
          <w:b/>
          <w:bCs/>
          <w:iCs/>
          <w:smallCaps/>
          <w:lang w:eastAsia="en-US"/>
        </w:rPr>
        <w:t>Piano Nazionale di Ripresa e Resilienza</w:t>
      </w:r>
      <w:r w:rsidRPr="007C57DA">
        <w:rPr>
          <w:rFonts w:ascii="Garamond" w:hAnsi="Garamond"/>
          <w:bCs/>
          <w:iCs/>
          <w:lang w:eastAsia="en-US"/>
        </w:rPr>
        <w:t xml:space="preserve"> - Missione 4: Istruzione E Ricerca - Componente 1 Potenziamento dell’offerta dei servizi di istruzione: dagli asili nido alle Università – investimento 3.1 “Nuove competenze e nuovi linguaggi nell’ambito della Missione 4 – Istruzione e Ricerca – Componente 1 – </w:t>
      </w:r>
      <w:r w:rsidRPr="00E00134">
        <w:rPr>
          <w:rFonts w:ascii="Garamond" w:hAnsi="Garamond"/>
          <w:sz w:val="24"/>
          <w:szCs w:val="24"/>
        </w:rPr>
        <w:t>Nuove competenze e nuovi linguaggi_</w:t>
      </w:r>
      <w:r w:rsidRPr="00E00134">
        <w:rPr>
          <w:rFonts w:ascii="Garamond" w:hAnsi="Garamond"/>
          <w:spacing w:val="1"/>
          <w:sz w:val="24"/>
          <w:szCs w:val="24"/>
        </w:rPr>
        <w:t xml:space="preserve"> </w:t>
      </w:r>
      <w:r w:rsidRPr="00E00134">
        <w:rPr>
          <w:rFonts w:ascii="Garamond" w:hAnsi="Garamond"/>
          <w:sz w:val="24"/>
          <w:szCs w:val="24"/>
        </w:rPr>
        <w:t>Azioni</w:t>
      </w:r>
      <w:r w:rsidRPr="00E00134">
        <w:rPr>
          <w:rFonts w:ascii="Garamond" w:hAnsi="Garamond"/>
          <w:spacing w:val="-3"/>
          <w:sz w:val="24"/>
          <w:szCs w:val="24"/>
        </w:rPr>
        <w:t xml:space="preserve"> </w:t>
      </w:r>
      <w:r w:rsidRPr="00E00134">
        <w:rPr>
          <w:rFonts w:ascii="Garamond" w:hAnsi="Garamond"/>
          <w:sz w:val="24"/>
          <w:szCs w:val="24"/>
        </w:rPr>
        <w:t>di</w:t>
      </w:r>
      <w:r w:rsidRPr="00E00134">
        <w:rPr>
          <w:rFonts w:ascii="Garamond" w:hAnsi="Garamond"/>
          <w:spacing w:val="-2"/>
          <w:sz w:val="24"/>
          <w:szCs w:val="24"/>
        </w:rPr>
        <w:t xml:space="preserve"> </w:t>
      </w:r>
      <w:r w:rsidRPr="00E00134">
        <w:rPr>
          <w:rFonts w:ascii="Garamond" w:hAnsi="Garamond"/>
          <w:sz w:val="24"/>
          <w:szCs w:val="24"/>
        </w:rPr>
        <w:t>potenziamento</w:t>
      </w:r>
      <w:r w:rsidRPr="00E00134">
        <w:rPr>
          <w:rFonts w:ascii="Garamond" w:hAnsi="Garamond"/>
          <w:spacing w:val="-3"/>
          <w:sz w:val="24"/>
          <w:szCs w:val="24"/>
        </w:rPr>
        <w:t xml:space="preserve"> </w:t>
      </w:r>
      <w:r w:rsidRPr="00E00134">
        <w:rPr>
          <w:rFonts w:ascii="Garamond" w:hAnsi="Garamond"/>
          <w:sz w:val="24"/>
          <w:szCs w:val="24"/>
        </w:rPr>
        <w:t>delle</w:t>
      </w:r>
      <w:r w:rsidRPr="00E00134">
        <w:rPr>
          <w:rFonts w:ascii="Garamond" w:hAnsi="Garamond"/>
          <w:spacing w:val="1"/>
          <w:sz w:val="24"/>
          <w:szCs w:val="24"/>
        </w:rPr>
        <w:t xml:space="preserve"> </w:t>
      </w:r>
      <w:r w:rsidRPr="00E00134">
        <w:rPr>
          <w:rFonts w:ascii="Garamond" w:hAnsi="Garamond"/>
          <w:sz w:val="24"/>
          <w:szCs w:val="24"/>
        </w:rPr>
        <w:t>competenze</w:t>
      </w:r>
      <w:r w:rsidRPr="00E00134">
        <w:rPr>
          <w:rFonts w:ascii="Garamond" w:hAnsi="Garamond"/>
          <w:spacing w:val="-3"/>
          <w:sz w:val="24"/>
          <w:szCs w:val="24"/>
        </w:rPr>
        <w:t xml:space="preserve"> </w:t>
      </w:r>
      <w:r w:rsidRPr="00E00134">
        <w:rPr>
          <w:rFonts w:ascii="Garamond" w:hAnsi="Garamond"/>
          <w:sz w:val="24"/>
          <w:szCs w:val="24"/>
        </w:rPr>
        <w:t>STEM</w:t>
      </w:r>
      <w:r w:rsidRPr="00E00134">
        <w:rPr>
          <w:rFonts w:ascii="Garamond" w:hAnsi="Garamond"/>
          <w:spacing w:val="-1"/>
          <w:sz w:val="24"/>
          <w:szCs w:val="24"/>
        </w:rPr>
        <w:t xml:space="preserve"> </w:t>
      </w:r>
      <w:r w:rsidRPr="00E00134">
        <w:rPr>
          <w:rFonts w:ascii="Garamond" w:hAnsi="Garamond"/>
          <w:sz w:val="24"/>
          <w:szCs w:val="24"/>
        </w:rPr>
        <w:t>e</w:t>
      </w:r>
      <w:r w:rsidRPr="00E00134">
        <w:rPr>
          <w:rFonts w:ascii="Garamond" w:hAnsi="Garamond"/>
          <w:spacing w:val="1"/>
          <w:sz w:val="24"/>
          <w:szCs w:val="24"/>
        </w:rPr>
        <w:t xml:space="preserve"> </w:t>
      </w:r>
      <w:r w:rsidRPr="00E00134">
        <w:rPr>
          <w:rFonts w:ascii="Garamond" w:hAnsi="Garamond"/>
          <w:sz w:val="24"/>
          <w:szCs w:val="24"/>
        </w:rPr>
        <w:t>multilinguistiche (D.M.</w:t>
      </w:r>
      <w:r w:rsidRPr="00E00134">
        <w:rPr>
          <w:rFonts w:ascii="Garamond" w:hAnsi="Garamond"/>
          <w:spacing w:val="-5"/>
          <w:sz w:val="24"/>
          <w:szCs w:val="24"/>
        </w:rPr>
        <w:t xml:space="preserve"> </w:t>
      </w:r>
      <w:r w:rsidRPr="00E00134">
        <w:rPr>
          <w:rFonts w:ascii="Garamond" w:hAnsi="Garamond"/>
          <w:sz w:val="24"/>
          <w:szCs w:val="24"/>
        </w:rPr>
        <w:t>65/2023)</w:t>
      </w:r>
    </w:p>
    <w:p w14:paraId="30F6A24F" w14:textId="77777777" w:rsidR="002C4E27" w:rsidRDefault="002C4E27" w:rsidP="002C4E27">
      <w:pPr>
        <w:pStyle w:val="Titolo1"/>
        <w:spacing w:before="0" w:after="0" w:line="240" w:lineRule="auto"/>
        <w:ind w:firstLine="17"/>
        <w:jc w:val="both"/>
        <w:rPr>
          <w:rFonts w:ascii="Garamond" w:hAnsi="Garamond"/>
          <w:spacing w:val="-52"/>
          <w:sz w:val="24"/>
          <w:szCs w:val="24"/>
        </w:rPr>
      </w:pPr>
      <w:r w:rsidRPr="00E00134">
        <w:rPr>
          <w:rFonts w:ascii="Garamond" w:hAnsi="Garamond"/>
          <w:sz w:val="24"/>
          <w:szCs w:val="24"/>
        </w:rPr>
        <w:t xml:space="preserve">Codice Progetto: </w:t>
      </w:r>
      <w:r w:rsidRPr="007C57DA">
        <w:rPr>
          <w:rFonts w:ascii="Garamond" w:hAnsi="Garamond"/>
          <w:b w:val="0"/>
          <w:sz w:val="24"/>
          <w:szCs w:val="24"/>
        </w:rPr>
        <w:t>M4C1I3.1-2023-1143-P-35559</w:t>
      </w:r>
      <w:r w:rsidRPr="00E00134">
        <w:rPr>
          <w:rFonts w:ascii="Garamond" w:hAnsi="Garamond"/>
          <w:spacing w:val="-52"/>
          <w:sz w:val="24"/>
          <w:szCs w:val="24"/>
        </w:rPr>
        <w:t xml:space="preserve"> </w:t>
      </w:r>
    </w:p>
    <w:p w14:paraId="00BD8C0A" w14:textId="77777777" w:rsidR="002C4E27" w:rsidRPr="00E00134" w:rsidRDefault="002C4E27" w:rsidP="002C4E27">
      <w:pPr>
        <w:pStyle w:val="Titolo1"/>
        <w:spacing w:before="0" w:after="0" w:line="240" w:lineRule="auto"/>
        <w:ind w:firstLine="17"/>
        <w:jc w:val="both"/>
        <w:rPr>
          <w:rFonts w:ascii="Garamond" w:hAnsi="Garamond"/>
          <w:sz w:val="24"/>
          <w:szCs w:val="24"/>
        </w:rPr>
      </w:pPr>
      <w:r w:rsidRPr="00E00134">
        <w:rPr>
          <w:rFonts w:ascii="Garamond" w:hAnsi="Garamond"/>
          <w:sz w:val="24"/>
          <w:szCs w:val="24"/>
        </w:rPr>
        <w:t>CUP</w:t>
      </w:r>
      <w:r>
        <w:rPr>
          <w:rFonts w:ascii="Garamond" w:hAnsi="Garamond"/>
          <w:sz w:val="24"/>
          <w:szCs w:val="24"/>
        </w:rPr>
        <w:t>:</w:t>
      </w:r>
      <w:r w:rsidRPr="00E00134">
        <w:rPr>
          <w:rFonts w:ascii="Garamond" w:hAnsi="Garamond"/>
          <w:spacing w:val="-1"/>
          <w:sz w:val="24"/>
          <w:szCs w:val="24"/>
        </w:rPr>
        <w:t xml:space="preserve"> </w:t>
      </w:r>
      <w:r w:rsidRPr="007C57DA">
        <w:rPr>
          <w:rFonts w:ascii="Garamond" w:hAnsi="Garamond"/>
          <w:b w:val="0"/>
          <w:sz w:val="24"/>
          <w:szCs w:val="24"/>
        </w:rPr>
        <w:t>F24D23002130006</w:t>
      </w:r>
    </w:p>
    <w:p w14:paraId="02B21F39" w14:textId="77777777" w:rsidR="002C4E27" w:rsidRPr="00E00134" w:rsidRDefault="002C4E27" w:rsidP="002C4E27">
      <w:pPr>
        <w:spacing w:after="0" w:line="240" w:lineRule="auto"/>
        <w:ind w:firstLine="17"/>
        <w:jc w:val="both"/>
        <w:rPr>
          <w:rFonts w:ascii="Garamond" w:eastAsiaTheme="majorEastAsia" w:hAnsi="Garamond" w:cstheme="majorBidi"/>
          <w:b/>
          <w:bCs/>
          <w:color w:val="2F5496" w:themeColor="accent1" w:themeShade="BF"/>
          <w:sz w:val="24"/>
          <w:szCs w:val="24"/>
        </w:rPr>
      </w:pPr>
      <w:r w:rsidRPr="00E00134">
        <w:rPr>
          <w:rFonts w:ascii="Garamond" w:eastAsiaTheme="majorEastAsia" w:hAnsi="Garamond" w:cstheme="majorBidi"/>
          <w:b/>
          <w:bCs/>
          <w:color w:val="2F5496" w:themeColor="accent1" w:themeShade="BF"/>
          <w:sz w:val="24"/>
          <w:szCs w:val="24"/>
        </w:rPr>
        <w:t xml:space="preserve">Titolo progetto: </w:t>
      </w:r>
      <w:r w:rsidRPr="007C57DA">
        <w:rPr>
          <w:rFonts w:ascii="Garamond" w:eastAsiaTheme="majorEastAsia" w:hAnsi="Garamond" w:cstheme="majorBidi"/>
          <w:bCs/>
          <w:color w:val="2F5496" w:themeColor="accent1" w:themeShade="BF"/>
          <w:sz w:val="24"/>
          <w:szCs w:val="24"/>
        </w:rPr>
        <w:t>“Proiettiamoci nel futuro”</w:t>
      </w:r>
      <w:bookmarkStart w:id="0" w:name="_GoBack"/>
      <w:bookmarkEnd w:id="0"/>
    </w:p>
    <w:p w14:paraId="62C48161" w14:textId="77777777" w:rsidR="00255E4B" w:rsidRPr="00255E4B" w:rsidRDefault="00255E4B" w:rsidP="002C4E27">
      <w:pPr>
        <w:overflowPunct w:val="0"/>
        <w:autoSpaceDE w:val="0"/>
        <w:autoSpaceDN w:val="0"/>
        <w:adjustRightInd w:val="0"/>
        <w:spacing w:after="0" w:line="240" w:lineRule="auto"/>
        <w:ind w:firstLine="16"/>
        <w:jc w:val="center"/>
        <w:textAlignment w:val="baseline"/>
        <w:rPr>
          <w:rFonts w:ascii="Garamond" w:eastAsia="Times New Roman" w:hAnsi="Garamond" w:cs="Times New Roman"/>
          <w:b/>
          <w:bCs/>
          <w:sz w:val="28"/>
          <w:szCs w:val="28"/>
        </w:rPr>
      </w:pPr>
    </w:p>
    <w:p w14:paraId="5F84423B" w14:textId="77777777" w:rsidR="00255E4B" w:rsidRPr="00255E4B" w:rsidRDefault="00255E4B" w:rsidP="00255E4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b/>
          <w:bCs/>
          <w:sz w:val="20"/>
          <w:szCs w:val="20"/>
        </w:rPr>
      </w:pPr>
    </w:p>
    <w:p w14:paraId="6FEDB6CF" w14:textId="77777777" w:rsidR="00255E4B" w:rsidRPr="002C4E27" w:rsidRDefault="00255E4B" w:rsidP="00255E4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Times New Roman" w:hAnsi="Garamond" w:cs="Times New Roman"/>
          <w:b/>
          <w:smallCaps/>
          <w:sz w:val="24"/>
          <w:szCs w:val="24"/>
        </w:rPr>
      </w:pPr>
      <w:r w:rsidRPr="002C4E27">
        <w:rPr>
          <w:rFonts w:ascii="Garamond" w:eastAsia="Times New Roman" w:hAnsi="Garamond" w:cs="Times New Roman"/>
          <w:b/>
          <w:smallCaps/>
          <w:sz w:val="24"/>
          <w:szCs w:val="24"/>
        </w:rPr>
        <w:t>tra</w:t>
      </w:r>
    </w:p>
    <w:p w14:paraId="5DB34444" w14:textId="0D73B5DA" w:rsidR="002C4E27" w:rsidRPr="00AB5230" w:rsidRDefault="002C4E27" w:rsidP="002C4E27">
      <w:pPr>
        <w:jc w:val="both"/>
        <w:rPr>
          <w:rFonts w:ascii="Garamond" w:hAnsi="Garamond" w:cs="Garamond-Identity-H"/>
          <w:color w:val="000000"/>
          <w:sz w:val="24"/>
          <w:szCs w:val="24"/>
        </w:rPr>
      </w:pPr>
      <w:r>
        <w:rPr>
          <w:rFonts w:ascii="Garamond" w:eastAsia="Times New Roman" w:hAnsi="Garamond" w:cs="Times New Roman"/>
          <w:sz w:val="24"/>
          <w:szCs w:val="24"/>
        </w:rPr>
        <w:t>l</w:t>
      </w:r>
      <w:r w:rsidR="00255E4B" w:rsidRPr="002C4E27">
        <w:rPr>
          <w:rFonts w:ascii="Garamond" w:eastAsia="Times New Roman" w:hAnsi="Garamond" w:cs="Times New Roman"/>
          <w:sz w:val="24"/>
          <w:szCs w:val="24"/>
        </w:rPr>
        <w:t>’</w:t>
      </w:r>
      <w:r w:rsidR="00255E4B" w:rsidRPr="002C4E27">
        <w:rPr>
          <w:rFonts w:ascii="Garamond" w:eastAsia="Times New Roman" w:hAnsi="Garamond" w:cs="Times New Roman"/>
          <w:b/>
          <w:sz w:val="24"/>
          <w:szCs w:val="24"/>
        </w:rPr>
        <w:t>Istituto</w:t>
      </w:r>
      <w:r w:rsidR="00255E4B" w:rsidRPr="002C4E27">
        <w:rPr>
          <w:rFonts w:ascii="Garamond" w:eastAsia="Times New Roman" w:hAnsi="Garamond" w:cs="Times New Roman"/>
          <w:sz w:val="24"/>
          <w:szCs w:val="24"/>
        </w:rPr>
        <w:t xml:space="preserve"> </w:t>
      </w:r>
      <w:r>
        <w:rPr>
          <w:rFonts w:ascii="Garamond" w:eastAsia="Times New Roman" w:hAnsi="Garamond" w:cs="Times New Roman"/>
          <w:b/>
          <w:sz w:val="24"/>
          <w:szCs w:val="24"/>
        </w:rPr>
        <w:t>C</w:t>
      </w:r>
      <w:r w:rsidR="00255E4B" w:rsidRPr="002C4E27">
        <w:rPr>
          <w:rFonts w:ascii="Garamond" w:eastAsia="Times New Roman" w:hAnsi="Garamond" w:cs="Times New Roman"/>
          <w:b/>
          <w:sz w:val="24"/>
          <w:szCs w:val="24"/>
        </w:rPr>
        <w:t xml:space="preserve">omprensivo </w:t>
      </w:r>
      <w:r w:rsidRPr="002C4E27">
        <w:rPr>
          <w:rFonts w:ascii="Garamond" w:eastAsia="Times New Roman" w:hAnsi="Garamond" w:cs="Times New Roman"/>
          <w:b/>
          <w:sz w:val="24"/>
          <w:szCs w:val="24"/>
        </w:rPr>
        <w:t>“da Vinci-Lorenzini”</w:t>
      </w:r>
      <w:r w:rsidRPr="002C4E27">
        <w:rPr>
          <w:rFonts w:ascii="Garamond" w:eastAsia="Times New Roman" w:hAnsi="Garamond" w:cs="Times New Roman"/>
          <w:b/>
          <w:sz w:val="20"/>
          <w:szCs w:val="20"/>
        </w:rPr>
        <w:t xml:space="preserve"> </w:t>
      </w:r>
      <w:r w:rsidRPr="00AB5230">
        <w:rPr>
          <w:rFonts w:ascii="Garamond" w:hAnsi="Garamond" w:cs="Garamond-Identity-H"/>
          <w:color w:val="000000"/>
          <w:sz w:val="24"/>
          <w:szCs w:val="24"/>
        </w:rPr>
        <w:t xml:space="preserve">Via </w:t>
      </w:r>
      <w:r>
        <w:rPr>
          <w:rFonts w:ascii="Garamond" w:hAnsi="Garamond" w:cs="Garamond-Identity-H"/>
          <w:color w:val="000000"/>
          <w:sz w:val="24"/>
          <w:szCs w:val="24"/>
        </w:rPr>
        <w:t>Ruggiero</w:t>
      </w:r>
      <w:r w:rsidRPr="00AB5230">
        <w:rPr>
          <w:rFonts w:ascii="Garamond" w:hAnsi="Garamond" w:cs="Garamond-Identity-H"/>
          <w:color w:val="000000"/>
          <w:sz w:val="24"/>
          <w:szCs w:val="24"/>
        </w:rPr>
        <w:t xml:space="preserve"> n. </w:t>
      </w:r>
      <w:r>
        <w:rPr>
          <w:rFonts w:ascii="Garamond" w:hAnsi="Garamond" w:cs="Garamond-Identity-H"/>
          <w:color w:val="000000"/>
          <w:sz w:val="24"/>
          <w:szCs w:val="24"/>
        </w:rPr>
        <w:t>54/56</w:t>
      </w:r>
      <w:r w:rsidRPr="00AB5230">
        <w:rPr>
          <w:rFonts w:ascii="Garamond" w:hAnsi="Garamond" w:cs="Garamond-Identity-H"/>
          <w:color w:val="000000"/>
          <w:sz w:val="24"/>
          <w:szCs w:val="24"/>
        </w:rPr>
        <w:t xml:space="preserve"> – 81100 Caserta C.F. </w:t>
      </w:r>
      <w:r>
        <w:rPr>
          <w:rFonts w:ascii="Garamond" w:hAnsi="Garamond" w:cs="Garamond-Identity-H"/>
          <w:color w:val="000000"/>
          <w:sz w:val="24"/>
          <w:szCs w:val="24"/>
        </w:rPr>
        <w:t>93117050612</w:t>
      </w:r>
      <w:r w:rsidRPr="00AB5230">
        <w:rPr>
          <w:rFonts w:ascii="Garamond" w:hAnsi="Garamond" w:cs="Garamond-Identity-H"/>
          <w:color w:val="000000"/>
          <w:sz w:val="24"/>
          <w:szCs w:val="24"/>
        </w:rPr>
        <w:t xml:space="preserve">, rappresentata dal </w:t>
      </w:r>
      <w:r w:rsidRPr="00AB5230">
        <w:rPr>
          <w:rFonts w:ascii="Garamond" w:hAnsi="Garamond" w:cs="Garamond-Identity-H"/>
          <w:smallCaps/>
          <w:color w:val="000000"/>
          <w:sz w:val="24"/>
          <w:szCs w:val="24"/>
        </w:rPr>
        <w:t xml:space="preserve">Dirigente Scolastico Dott.ssa </w:t>
      </w:r>
      <w:r>
        <w:rPr>
          <w:rFonts w:ascii="Garamond" w:hAnsi="Garamond" w:cs="Garamond-Identity-H"/>
          <w:smallCaps/>
          <w:color w:val="000000"/>
          <w:sz w:val="24"/>
          <w:szCs w:val="24"/>
        </w:rPr>
        <w:t>Rosaria Prisco (stazione appaltante)</w:t>
      </w:r>
    </w:p>
    <w:p w14:paraId="414EC1D7" w14:textId="77777777" w:rsidR="002C4E27" w:rsidRPr="0003257B" w:rsidRDefault="002C4E27" w:rsidP="002C4E27">
      <w:pPr>
        <w:jc w:val="center"/>
        <w:rPr>
          <w:rFonts w:ascii="Garamond" w:hAnsi="Garamond"/>
          <w:b/>
          <w:smallCaps/>
        </w:rPr>
      </w:pPr>
      <w:r w:rsidRPr="0003257B">
        <w:rPr>
          <w:rFonts w:ascii="Garamond" w:hAnsi="Garamond"/>
          <w:b/>
          <w:smallCaps/>
        </w:rPr>
        <w:t>e</w:t>
      </w:r>
    </w:p>
    <w:p w14:paraId="056F267B" w14:textId="77777777" w:rsidR="002C4E27" w:rsidRPr="006104BC" w:rsidRDefault="002C4E27" w:rsidP="002C4E27">
      <w:pPr>
        <w:jc w:val="center"/>
        <w:rPr>
          <w:rFonts w:ascii="Garamond" w:hAnsi="Garamond"/>
        </w:rPr>
      </w:pPr>
    </w:p>
    <w:p w14:paraId="4342553D" w14:textId="2BD5A5D3" w:rsidR="002C4E27" w:rsidRPr="006104BC" w:rsidRDefault="002C4E27" w:rsidP="002C4E27">
      <w:pPr>
        <w:spacing w:line="360" w:lineRule="auto"/>
        <w:jc w:val="both"/>
        <w:rPr>
          <w:rFonts w:ascii="Garamond" w:hAnsi="Garamond"/>
        </w:rPr>
      </w:pPr>
      <w:smartTag w:uri="urn:schemas-microsoft-com:office:smarttags" w:element="PersonName">
        <w:smartTagPr>
          <w:attr w:name="ProductID" w:val="la Ditta"/>
        </w:smartTagPr>
        <w:r w:rsidRPr="006104BC">
          <w:rPr>
            <w:rFonts w:ascii="Garamond" w:hAnsi="Garamond"/>
          </w:rPr>
          <w:t>la Ditta</w:t>
        </w:r>
      </w:smartTag>
      <w:r w:rsidRPr="006104BC">
        <w:rPr>
          <w:rFonts w:ascii="Garamond" w:hAnsi="Garamond"/>
        </w:rPr>
        <w:t xml:space="preserve"> ________________________________________________________________ (</w:t>
      </w:r>
      <w:r w:rsidRPr="006104BC">
        <w:rPr>
          <w:rFonts w:ascii="Garamond" w:hAnsi="Garamond"/>
          <w:i/>
          <w:iCs/>
        </w:rPr>
        <w:t xml:space="preserve">di seguito denominata </w:t>
      </w:r>
      <w:r>
        <w:rPr>
          <w:rFonts w:ascii="Garamond" w:hAnsi="Garamond"/>
          <w:i/>
          <w:iCs/>
        </w:rPr>
        <w:t>Operatore Economico</w:t>
      </w:r>
      <w:r w:rsidRPr="006104BC">
        <w:rPr>
          <w:rFonts w:ascii="Garamond" w:hAnsi="Garamond"/>
        </w:rPr>
        <w:t>),</w:t>
      </w:r>
      <w:r>
        <w:rPr>
          <w:rFonts w:ascii="Garamond" w:hAnsi="Garamond"/>
        </w:rPr>
        <w:t xml:space="preserve"> </w:t>
      </w:r>
      <w:r w:rsidRPr="006104BC">
        <w:rPr>
          <w:rFonts w:ascii="Garamond" w:hAnsi="Garamond"/>
        </w:rPr>
        <w:t>sede legale in ________________________________, via _____________________________________n__________</w:t>
      </w:r>
    </w:p>
    <w:p w14:paraId="62CCCF6A" w14:textId="77777777" w:rsidR="002C4E27" w:rsidRPr="006104BC" w:rsidRDefault="002C4E27" w:rsidP="002C4E27">
      <w:pPr>
        <w:spacing w:line="360" w:lineRule="auto"/>
        <w:jc w:val="both"/>
        <w:rPr>
          <w:rFonts w:ascii="Garamond" w:hAnsi="Garamond"/>
        </w:rPr>
      </w:pPr>
      <w:r w:rsidRPr="006104BC">
        <w:rPr>
          <w:rFonts w:ascii="Garamond" w:hAnsi="Garamond"/>
        </w:rPr>
        <w:t>codice fiscale/P.IVA ________________________________________, rappresentata da _______________________</w:t>
      </w:r>
    </w:p>
    <w:p w14:paraId="663DEF92" w14:textId="77777777" w:rsidR="002C4E27" w:rsidRPr="006104BC" w:rsidRDefault="002C4E27" w:rsidP="002C4E27">
      <w:pPr>
        <w:spacing w:line="360" w:lineRule="auto"/>
        <w:jc w:val="both"/>
        <w:rPr>
          <w:rFonts w:ascii="Garamond" w:hAnsi="Garamond"/>
        </w:rPr>
      </w:pPr>
      <w:r w:rsidRPr="006104BC">
        <w:rPr>
          <w:rFonts w:ascii="Garamond" w:hAnsi="Garamond"/>
        </w:rPr>
        <w:t>_________________________ in qualità di _____________________________________________________________</w:t>
      </w:r>
    </w:p>
    <w:p w14:paraId="711C9A9D" w14:textId="77777777" w:rsidR="002C4E27" w:rsidRPr="006104BC" w:rsidRDefault="002C4E27" w:rsidP="002C4E27">
      <w:pPr>
        <w:jc w:val="both"/>
        <w:rPr>
          <w:rFonts w:ascii="Garamond" w:hAnsi="Garamond"/>
        </w:rPr>
      </w:pPr>
    </w:p>
    <w:p w14:paraId="71646C6C" w14:textId="77777777" w:rsidR="002C4E27" w:rsidRPr="006104BC" w:rsidRDefault="002C4E27" w:rsidP="002C4E27">
      <w:pPr>
        <w:jc w:val="both"/>
        <w:rPr>
          <w:rFonts w:ascii="Garamond" w:hAnsi="Garamond"/>
          <w:b/>
          <w:bCs/>
          <w:i/>
          <w:iCs/>
        </w:rPr>
      </w:pPr>
      <w:r w:rsidRPr="006104BC">
        <w:rPr>
          <w:rFonts w:ascii="Garamond" w:hAnsi="Garamond"/>
          <w:b/>
          <w:bCs/>
          <w:i/>
          <w:iCs/>
        </w:rPr>
        <w:t>Il presente documento deve essere obbligatoriamente sottoscritto e presentato insieme all’offerta da ciascun partecipante alla gara in oggetto. La mancata consegna del presente documento debitamente sottoscritto comporterà l’esclusione automatica dalla gara.</w:t>
      </w:r>
    </w:p>
    <w:p w14:paraId="34A060F3" w14:textId="77777777" w:rsidR="002C4E27" w:rsidRPr="006104BC" w:rsidRDefault="002C4E27" w:rsidP="002C4E27">
      <w:pPr>
        <w:jc w:val="both"/>
        <w:rPr>
          <w:rFonts w:ascii="Garamond" w:hAnsi="Garamond"/>
          <w:b/>
          <w:bCs/>
          <w:i/>
          <w:iCs/>
        </w:rPr>
      </w:pPr>
    </w:p>
    <w:p w14:paraId="07B40B8B" w14:textId="77777777" w:rsidR="002C4E27" w:rsidRPr="006104BC" w:rsidRDefault="002C4E27" w:rsidP="002C4E27">
      <w:pPr>
        <w:jc w:val="center"/>
        <w:rPr>
          <w:rFonts w:ascii="Garamond" w:hAnsi="Garamond"/>
          <w:b/>
          <w:bCs/>
        </w:rPr>
      </w:pPr>
      <w:r w:rsidRPr="006104BC">
        <w:rPr>
          <w:rFonts w:ascii="Garamond" w:hAnsi="Garamond"/>
          <w:b/>
          <w:bCs/>
        </w:rPr>
        <w:t>VISTO</w:t>
      </w:r>
    </w:p>
    <w:p w14:paraId="212B8EFE" w14:textId="77777777" w:rsidR="002C4E27" w:rsidRPr="006104BC" w:rsidRDefault="002C4E27" w:rsidP="002C4E27">
      <w:pPr>
        <w:jc w:val="center"/>
        <w:rPr>
          <w:rFonts w:ascii="Garamond" w:hAnsi="Garamond"/>
          <w:b/>
          <w:bCs/>
        </w:rPr>
      </w:pPr>
    </w:p>
    <w:p w14:paraId="1F19624B" w14:textId="77777777" w:rsidR="002C4E27" w:rsidRPr="006104BC" w:rsidRDefault="002C4E27" w:rsidP="002C4E27">
      <w:pPr>
        <w:jc w:val="both"/>
        <w:rPr>
          <w:rFonts w:ascii="Garamond" w:hAnsi="Garamond"/>
        </w:rPr>
      </w:pPr>
      <w:r w:rsidRPr="006104BC">
        <w:rPr>
          <w:rFonts w:ascii="Garamond" w:hAnsi="Garamond"/>
        </w:rPr>
        <w:t>- La legge 6 novembre 2012 n. 190, art. 1, comma 17 recante “Disposizioni per la prevenzione e la repressione della corruzione e dell'illegalità nella pubblica amministrazione”;</w:t>
      </w:r>
    </w:p>
    <w:p w14:paraId="2BDC9DAE" w14:textId="77777777" w:rsidR="002C4E27" w:rsidRPr="006104BC" w:rsidRDefault="002C4E27" w:rsidP="002C4E27">
      <w:pPr>
        <w:jc w:val="both"/>
        <w:rPr>
          <w:rFonts w:ascii="Garamond" w:hAnsi="Garamond"/>
        </w:rPr>
      </w:pPr>
      <w:r w:rsidRPr="006104BC">
        <w:rPr>
          <w:rFonts w:ascii="Garamond" w:hAnsi="Garamond"/>
        </w:rPr>
        <w:t>- il Piano Nazionale Anticorruzione (P.N.A.) emanato dall’Autorità Nazionale AntiCorruzione e per la valutazione e la trasparenza delle amministrazioni pubbliche (ex CIVIT) approvato con delibera n. 72/2013, contenente “Disposizioni per la prevenzione e la repressione della corruzione e dell’illegalità nella pubblica amministrazione”;</w:t>
      </w:r>
    </w:p>
    <w:p w14:paraId="4999EC29" w14:textId="77777777" w:rsidR="002C4E27" w:rsidRPr="006104BC" w:rsidRDefault="002C4E27" w:rsidP="002C4E27">
      <w:pPr>
        <w:jc w:val="both"/>
        <w:rPr>
          <w:rFonts w:ascii="Garamond" w:hAnsi="Garamond"/>
        </w:rPr>
      </w:pPr>
      <w:r w:rsidRPr="006104BC">
        <w:rPr>
          <w:rFonts w:ascii="Garamond" w:hAnsi="Garamond"/>
        </w:rPr>
        <w:t>- il Piano Triennale di Prevenzione della Corruzione (P.T.P.C) per le istituzioni scolastiche della Regione Campania;</w:t>
      </w:r>
    </w:p>
    <w:p w14:paraId="3105B377" w14:textId="77777777" w:rsidR="002C4E27" w:rsidRPr="006104BC" w:rsidRDefault="002C4E27" w:rsidP="002C4E27">
      <w:pPr>
        <w:jc w:val="both"/>
        <w:rPr>
          <w:rFonts w:ascii="Garamond" w:hAnsi="Garamond"/>
          <w:b/>
          <w:sz w:val="24"/>
          <w:szCs w:val="24"/>
        </w:rPr>
      </w:pPr>
      <w:r w:rsidRPr="006104BC">
        <w:rPr>
          <w:rFonts w:ascii="Garamond" w:hAnsi="Garamond"/>
        </w:rPr>
        <w:lastRenderedPageBreak/>
        <w:t>- il decreto del Presidente della Repubblica 16 aprile 2013, n. 62 con il quale è stato emanato il “Regolamento recante il codice di comportamento dei dipendenti pubblici”,</w:t>
      </w:r>
      <w:r w:rsidRPr="006104BC">
        <w:rPr>
          <w:rFonts w:ascii="Garamond" w:hAnsi="Garamond"/>
          <w:b/>
          <w:sz w:val="24"/>
          <w:szCs w:val="24"/>
        </w:rPr>
        <w:t xml:space="preserve"> </w:t>
      </w:r>
    </w:p>
    <w:p w14:paraId="42C2BC83" w14:textId="77777777" w:rsidR="002C4E27" w:rsidRPr="006104BC" w:rsidRDefault="002C4E27" w:rsidP="002C4E27">
      <w:pPr>
        <w:jc w:val="both"/>
        <w:rPr>
          <w:rFonts w:ascii="Garamond" w:hAnsi="Garamond"/>
          <w:b/>
        </w:rPr>
      </w:pPr>
      <w:r w:rsidRPr="006104BC">
        <w:rPr>
          <w:rFonts w:ascii="Garamond" w:hAnsi="Garamond"/>
        </w:rPr>
        <w:t xml:space="preserve">- </w:t>
      </w:r>
    </w:p>
    <w:p w14:paraId="43C6D717" w14:textId="77777777" w:rsidR="002C4E27" w:rsidRPr="006104BC" w:rsidRDefault="002C4E27" w:rsidP="002C4E27">
      <w:pPr>
        <w:jc w:val="both"/>
        <w:rPr>
          <w:rFonts w:ascii="Garamond" w:hAnsi="Garamond"/>
        </w:rPr>
      </w:pPr>
    </w:p>
    <w:p w14:paraId="3E365D9B" w14:textId="77777777" w:rsidR="002C4E27" w:rsidRPr="006104BC" w:rsidRDefault="002C4E27" w:rsidP="002C4E27">
      <w:pPr>
        <w:jc w:val="both"/>
        <w:rPr>
          <w:rFonts w:ascii="Garamond" w:hAnsi="Garamond"/>
        </w:rPr>
      </w:pPr>
    </w:p>
    <w:p w14:paraId="46B1CB64" w14:textId="77777777" w:rsidR="002C4E27" w:rsidRPr="006104BC" w:rsidRDefault="002C4E27" w:rsidP="002C4E27">
      <w:pPr>
        <w:jc w:val="center"/>
        <w:rPr>
          <w:rFonts w:ascii="Garamond" w:hAnsi="Garamond"/>
          <w:b/>
          <w:bCs/>
        </w:rPr>
      </w:pPr>
      <w:r w:rsidRPr="006104BC">
        <w:rPr>
          <w:rFonts w:ascii="Garamond" w:hAnsi="Garamond"/>
          <w:b/>
          <w:bCs/>
        </w:rPr>
        <w:t>SI CONVIENE QUANTO SEGUE</w:t>
      </w:r>
    </w:p>
    <w:p w14:paraId="2DD48B21" w14:textId="77777777" w:rsidR="002C4E27" w:rsidRPr="006104BC" w:rsidRDefault="002C4E27" w:rsidP="002C4E27">
      <w:pPr>
        <w:jc w:val="center"/>
        <w:rPr>
          <w:rFonts w:ascii="Garamond" w:hAnsi="Garamond"/>
          <w:b/>
          <w:bCs/>
        </w:rPr>
      </w:pPr>
    </w:p>
    <w:p w14:paraId="4DEA359F" w14:textId="77777777" w:rsidR="002C4E27" w:rsidRPr="006104BC" w:rsidRDefault="002C4E27" w:rsidP="002C4E27">
      <w:pPr>
        <w:jc w:val="center"/>
        <w:rPr>
          <w:rFonts w:ascii="Garamond" w:hAnsi="Garamond"/>
          <w:b/>
          <w:bCs/>
        </w:rPr>
      </w:pPr>
      <w:r w:rsidRPr="006104BC">
        <w:rPr>
          <w:rFonts w:ascii="Garamond" w:hAnsi="Garamond"/>
          <w:b/>
          <w:bCs/>
        </w:rPr>
        <w:t>Articolo 1</w:t>
      </w:r>
    </w:p>
    <w:p w14:paraId="2D17FD4A" w14:textId="1EE8A22F" w:rsidR="002C4E27" w:rsidRPr="006104BC" w:rsidRDefault="002C4E27" w:rsidP="002C4E27">
      <w:pPr>
        <w:jc w:val="both"/>
        <w:rPr>
          <w:rFonts w:ascii="Garamond" w:hAnsi="Garamond"/>
        </w:rPr>
      </w:pPr>
      <w:r w:rsidRPr="006104BC">
        <w:rPr>
          <w:rFonts w:ascii="Garamond" w:hAnsi="Garamond"/>
        </w:rPr>
        <w:t>Il presente Patto d’integrità stabilis</w:t>
      </w:r>
      <w:r>
        <w:rPr>
          <w:rFonts w:ascii="Garamond" w:hAnsi="Garamond"/>
        </w:rPr>
        <w:t>ce la formale obbligazione dell’Operatore Economico</w:t>
      </w:r>
      <w:r w:rsidRPr="006104BC">
        <w:rPr>
          <w:rFonts w:ascii="Garamond" w:hAnsi="Garamond"/>
        </w:rPr>
        <w:t xml:space="preserve"> che, ai fini della partecipazione alla gara in oggetto, si impegna: </w:t>
      </w:r>
    </w:p>
    <w:p w14:paraId="0C5CC246" w14:textId="77777777" w:rsidR="002C4E27" w:rsidRPr="006104BC" w:rsidRDefault="002C4E27" w:rsidP="002C4E2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</w:rPr>
      </w:pPr>
      <w:r w:rsidRPr="006104BC">
        <w:rPr>
          <w:rFonts w:ascii="Garamond" w:hAnsi="Garamond"/>
        </w:rPr>
        <w:t>a conformare i propri comportamenti ai principi di lealtà, trasparenza e correttezza, a non offrire, accettare o richiedere somme di denaro o qualsiasi altra ricompensa, vantaggio o beneficio, sia direttamente che indirettamente tramite intermediari, al fine dell’assegnazione del contratto e/o al fine di distorcerne la relativa corretta esecuzione;</w:t>
      </w:r>
    </w:p>
    <w:p w14:paraId="5D95A85B" w14:textId="77777777" w:rsidR="002C4E27" w:rsidRPr="006104BC" w:rsidRDefault="002C4E27" w:rsidP="002C4E2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</w:rPr>
      </w:pPr>
      <w:r w:rsidRPr="006104BC">
        <w:rPr>
          <w:rFonts w:ascii="Garamond" w:hAnsi="Garamond"/>
        </w:rPr>
        <w:t>a segnalare alla stazione appaltante qualsiasi tentativo di turbativa, irregolarità o distorsione nelle fasi di svolgimento della gara e/o durante l’esecuzione dei contratti, da parte di ogni interessato o addetto o di chiunque possa influenzare le decisioni relative alla gara in oggetto;</w:t>
      </w:r>
    </w:p>
    <w:p w14:paraId="51689C59" w14:textId="77777777" w:rsidR="002C4E27" w:rsidRPr="006104BC" w:rsidRDefault="002C4E27" w:rsidP="002C4E2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</w:rPr>
      </w:pPr>
      <w:r w:rsidRPr="006104BC">
        <w:rPr>
          <w:rFonts w:ascii="Garamond" w:hAnsi="Garamond"/>
        </w:rPr>
        <w:t>ad assicurare di non trovarsi in situazioni di controllo o di collegamento (formale e/o sostanziale) con altri concorrenti e che non si è accordata e non si accorderà con altri partecipanti alla gara;</w:t>
      </w:r>
    </w:p>
    <w:p w14:paraId="3542F4C0" w14:textId="77777777" w:rsidR="002C4E27" w:rsidRPr="006104BC" w:rsidRDefault="002C4E27" w:rsidP="002C4E2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</w:rPr>
      </w:pPr>
      <w:r w:rsidRPr="006104BC">
        <w:rPr>
          <w:rFonts w:ascii="Garamond" w:hAnsi="Garamond"/>
        </w:rPr>
        <w:t>ad informare puntualmente tutto il personale, di cui si avvale, del presente Patto di integrità e degli obblighi in esso contenuti;</w:t>
      </w:r>
    </w:p>
    <w:p w14:paraId="64B42B3C" w14:textId="77777777" w:rsidR="002C4E27" w:rsidRPr="006104BC" w:rsidRDefault="002C4E27" w:rsidP="002C4E2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</w:rPr>
      </w:pPr>
      <w:r w:rsidRPr="006104BC">
        <w:rPr>
          <w:rFonts w:ascii="Garamond" w:hAnsi="Garamond"/>
        </w:rPr>
        <w:t>a vigilare affinché gli impegni sopra indicati siano osservati da tutti i collaboratori e dipendenti nell’esercizio dei compiti loro assegnati;</w:t>
      </w:r>
    </w:p>
    <w:p w14:paraId="6EEB938E" w14:textId="77777777" w:rsidR="002C4E27" w:rsidRPr="006104BC" w:rsidRDefault="002C4E27" w:rsidP="002C4E2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</w:rPr>
      </w:pPr>
      <w:r w:rsidRPr="006104BC">
        <w:rPr>
          <w:rFonts w:ascii="Garamond" w:hAnsi="Garamond"/>
        </w:rPr>
        <w:t>a denunciare alla Pubblica Autorità competente ogni irregolarità o distorsione di cui sia venuta a conoscenza per quanto attiene l’attività di cui all’oggetto della gara in causa.</w:t>
      </w:r>
    </w:p>
    <w:p w14:paraId="5E88AAF7" w14:textId="77777777" w:rsidR="002C4E27" w:rsidRPr="006104BC" w:rsidRDefault="002C4E27" w:rsidP="002C4E27">
      <w:pPr>
        <w:jc w:val="both"/>
        <w:rPr>
          <w:rFonts w:ascii="Garamond" w:hAnsi="Garamond"/>
        </w:rPr>
      </w:pPr>
    </w:p>
    <w:p w14:paraId="3C13B3A7" w14:textId="77777777" w:rsidR="002C4E27" w:rsidRPr="006104BC" w:rsidRDefault="002C4E27" w:rsidP="002C4E27">
      <w:pPr>
        <w:jc w:val="center"/>
        <w:rPr>
          <w:rFonts w:ascii="Garamond" w:hAnsi="Garamond"/>
          <w:b/>
        </w:rPr>
      </w:pPr>
      <w:r w:rsidRPr="006104BC">
        <w:rPr>
          <w:rFonts w:ascii="Garamond" w:hAnsi="Garamond"/>
          <w:b/>
        </w:rPr>
        <w:t>Articolo 2</w:t>
      </w:r>
    </w:p>
    <w:p w14:paraId="5ADFD30D" w14:textId="77777777" w:rsidR="002C4E27" w:rsidRPr="006104BC" w:rsidRDefault="002C4E27" w:rsidP="002C4E27">
      <w:pPr>
        <w:jc w:val="center"/>
        <w:rPr>
          <w:rFonts w:ascii="Garamond" w:hAnsi="Garamond"/>
          <w:b/>
        </w:rPr>
      </w:pPr>
    </w:p>
    <w:p w14:paraId="57B07B34" w14:textId="44CE48C6" w:rsidR="002C4E27" w:rsidRPr="006104BC" w:rsidRDefault="002C4E27" w:rsidP="002C4E27">
      <w:pPr>
        <w:jc w:val="both"/>
        <w:rPr>
          <w:rFonts w:ascii="Garamond" w:hAnsi="Garamond"/>
        </w:rPr>
      </w:pPr>
      <w:r>
        <w:rPr>
          <w:rFonts w:ascii="Garamond" w:hAnsi="Garamond"/>
        </w:rPr>
        <w:t>L’Operatore Economico</w:t>
      </w:r>
      <w:r w:rsidRPr="006104BC">
        <w:rPr>
          <w:rFonts w:ascii="Garamond" w:hAnsi="Garamond"/>
        </w:rPr>
        <w:t>, sin d’ora, accetta che nel caso di mancato rispetto degli impegni anticorruzione assunti con il presente Patto di integrità, comunque accertato dall’Amministrazione, potranno essere applicate le seguenti sanzioni:</w:t>
      </w:r>
    </w:p>
    <w:p w14:paraId="28735FCB" w14:textId="77777777" w:rsidR="002C4E27" w:rsidRPr="006104BC" w:rsidRDefault="002C4E27" w:rsidP="002C4E2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</w:rPr>
      </w:pPr>
      <w:r w:rsidRPr="006104BC">
        <w:rPr>
          <w:rFonts w:ascii="Garamond" w:hAnsi="Garamond"/>
        </w:rPr>
        <w:t>esclusione del concorrente dalla gara;</w:t>
      </w:r>
    </w:p>
    <w:p w14:paraId="6D2EC9C8" w14:textId="77777777" w:rsidR="002C4E27" w:rsidRPr="006104BC" w:rsidRDefault="002C4E27" w:rsidP="002C4E2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</w:rPr>
      </w:pPr>
      <w:r w:rsidRPr="006104BC">
        <w:rPr>
          <w:rFonts w:ascii="Garamond" w:hAnsi="Garamond"/>
        </w:rPr>
        <w:t>escussione della cauzione di validità dell’offerta;</w:t>
      </w:r>
    </w:p>
    <w:p w14:paraId="36FFF219" w14:textId="77777777" w:rsidR="002C4E27" w:rsidRPr="006104BC" w:rsidRDefault="002C4E27" w:rsidP="002C4E2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</w:rPr>
      </w:pPr>
      <w:r w:rsidRPr="006104BC">
        <w:rPr>
          <w:rFonts w:ascii="Garamond" w:hAnsi="Garamond"/>
        </w:rPr>
        <w:t>risoluzione del contratto;</w:t>
      </w:r>
    </w:p>
    <w:p w14:paraId="13F7670D" w14:textId="77777777" w:rsidR="002C4E27" w:rsidRPr="006104BC" w:rsidRDefault="002C4E27" w:rsidP="002C4E2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</w:rPr>
      </w:pPr>
      <w:r w:rsidRPr="006104BC">
        <w:rPr>
          <w:rFonts w:ascii="Garamond" w:hAnsi="Garamond"/>
        </w:rPr>
        <w:t>escussione della cauzione di buona esecuzione del contratto;</w:t>
      </w:r>
    </w:p>
    <w:p w14:paraId="15391985" w14:textId="77777777" w:rsidR="002C4E27" w:rsidRPr="006104BC" w:rsidRDefault="002C4E27" w:rsidP="002C4E2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</w:rPr>
      </w:pPr>
      <w:r w:rsidRPr="006104BC">
        <w:rPr>
          <w:rFonts w:ascii="Garamond" w:hAnsi="Garamond"/>
        </w:rPr>
        <w:t>esclusione del concorrente dalle gare indette dalla stazione appaltante per 5 anni.</w:t>
      </w:r>
    </w:p>
    <w:p w14:paraId="4A94B4D8" w14:textId="77777777" w:rsidR="002C4E27" w:rsidRPr="006104BC" w:rsidRDefault="002C4E27" w:rsidP="002C4E27">
      <w:pPr>
        <w:jc w:val="both"/>
        <w:rPr>
          <w:rFonts w:ascii="Garamond" w:hAnsi="Garamond"/>
        </w:rPr>
      </w:pPr>
    </w:p>
    <w:p w14:paraId="45EA9EC8" w14:textId="77777777" w:rsidR="002C4E27" w:rsidRPr="006104BC" w:rsidRDefault="002C4E27" w:rsidP="002C4E27">
      <w:pPr>
        <w:jc w:val="center"/>
        <w:rPr>
          <w:rFonts w:ascii="Garamond" w:hAnsi="Garamond"/>
          <w:b/>
        </w:rPr>
      </w:pPr>
      <w:r w:rsidRPr="006104BC">
        <w:rPr>
          <w:rFonts w:ascii="Garamond" w:hAnsi="Garamond"/>
          <w:b/>
        </w:rPr>
        <w:t>Articolo 3</w:t>
      </w:r>
    </w:p>
    <w:p w14:paraId="54DA301A" w14:textId="77777777" w:rsidR="002C4E27" w:rsidRPr="006104BC" w:rsidRDefault="002C4E27" w:rsidP="002C4E27">
      <w:pPr>
        <w:jc w:val="center"/>
        <w:rPr>
          <w:rFonts w:ascii="Garamond" w:hAnsi="Garamond"/>
        </w:rPr>
      </w:pPr>
    </w:p>
    <w:p w14:paraId="5174404B" w14:textId="77777777" w:rsidR="002C4E27" w:rsidRPr="006104BC" w:rsidRDefault="002C4E27" w:rsidP="002C4E27">
      <w:pPr>
        <w:jc w:val="both"/>
        <w:rPr>
          <w:rFonts w:ascii="Garamond" w:hAnsi="Garamond"/>
        </w:rPr>
      </w:pPr>
      <w:r w:rsidRPr="006104BC">
        <w:rPr>
          <w:rFonts w:ascii="Garamond" w:hAnsi="Garamond"/>
        </w:rPr>
        <w:t>Il contenuto del Patto di integrità e le relative sanzioni applicabili resteranno in vigore sino alla completa esecuzione del contratto. Il presente Patto dovrà essere richiamato dal contratto quale allegato allo stesso onde formarne parte integrante, sostanziale e pattizia.</w:t>
      </w:r>
    </w:p>
    <w:p w14:paraId="73D357D5" w14:textId="77777777" w:rsidR="002C4E27" w:rsidRDefault="002C4E27" w:rsidP="002C4E27">
      <w:pPr>
        <w:jc w:val="both"/>
        <w:rPr>
          <w:rFonts w:ascii="Garamond" w:hAnsi="Garamond"/>
        </w:rPr>
      </w:pPr>
    </w:p>
    <w:p w14:paraId="245BE941" w14:textId="77777777" w:rsidR="002C4E27" w:rsidRDefault="002C4E27" w:rsidP="002C4E27">
      <w:pPr>
        <w:jc w:val="both"/>
        <w:rPr>
          <w:rFonts w:ascii="Garamond" w:hAnsi="Garamond"/>
        </w:rPr>
      </w:pPr>
    </w:p>
    <w:p w14:paraId="75103256" w14:textId="77777777" w:rsidR="002C4E27" w:rsidRPr="006104BC" w:rsidRDefault="002C4E27" w:rsidP="002C4E27">
      <w:pPr>
        <w:jc w:val="both"/>
        <w:rPr>
          <w:rFonts w:ascii="Garamond" w:hAnsi="Garamond"/>
        </w:rPr>
      </w:pPr>
    </w:p>
    <w:p w14:paraId="0DDD7760" w14:textId="77777777" w:rsidR="002C4E27" w:rsidRPr="006104BC" w:rsidRDefault="002C4E27" w:rsidP="002C4E27">
      <w:pPr>
        <w:jc w:val="center"/>
        <w:rPr>
          <w:rFonts w:ascii="Garamond" w:hAnsi="Garamond"/>
          <w:b/>
        </w:rPr>
      </w:pPr>
      <w:r w:rsidRPr="006104BC">
        <w:rPr>
          <w:rFonts w:ascii="Garamond" w:hAnsi="Garamond"/>
          <w:b/>
        </w:rPr>
        <w:lastRenderedPageBreak/>
        <w:t>Articolo 4</w:t>
      </w:r>
    </w:p>
    <w:p w14:paraId="04394E0F" w14:textId="77777777" w:rsidR="002C4E27" w:rsidRPr="006104BC" w:rsidRDefault="002C4E27" w:rsidP="002C4E27">
      <w:pPr>
        <w:jc w:val="center"/>
        <w:rPr>
          <w:rFonts w:ascii="Garamond" w:hAnsi="Garamond"/>
        </w:rPr>
      </w:pPr>
    </w:p>
    <w:p w14:paraId="2574410F" w14:textId="1C674410" w:rsidR="002C4E27" w:rsidRPr="006104BC" w:rsidRDefault="002C4E27" w:rsidP="002C4E27">
      <w:pPr>
        <w:jc w:val="both"/>
        <w:rPr>
          <w:rFonts w:ascii="Garamond" w:hAnsi="Garamond"/>
        </w:rPr>
      </w:pPr>
      <w:r w:rsidRPr="006104BC">
        <w:rPr>
          <w:rFonts w:ascii="Garamond" w:hAnsi="Garamond"/>
        </w:rPr>
        <w:t>Il presente Patto deve essere obbligatoriamente sottoscritto in calce ed in ogni sua pagina, dal legale rappresentante dell</w:t>
      </w:r>
      <w:r>
        <w:rPr>
          <w:rFonts w:ascii="Garamond" w:hAnsi="Garamond"/>
        </w:rPr>
        <w:t>’Operatore Economico</w:t>
      </w:r>
      <w:r w:rsidRPr="006104BC">
        <w:rPr>
          <w:rFonts w:ascii="Garamond" w:hAnsi="Garamond"/>
        </w:rPr>
        <w:t xml:space="preserve"> partecipante ovvero, in caso di consorzi o raggruppamenti temporanei di imprese, dal rappresentante degli stessi e deve essere presentato unitamente all'offerta. La mancata consegna di tale Patto debitamente sottoscritto comporterà l'esclusione dalla gara.</w:t>
      </w:r>
    </w:p>
    <w:p w14:paraId="77F0AB58" w14:textId="77777777" w:rsidR="002C4E27" w:rsidRPr="006104BC" w:rsidRDefault="002C4E27" w:rsidP="002C4E27">
      <w:pPr>
        <w:jc w:val="both"/>
        <w:rPr>
          <w:rFonts w:ascii="Garamond" w:hAnsi="Garamond"/>
        </w:rPr>
      </w:pPr>
    </w:p>
    <w:p w14:paraId="66EA596F" w14:textId="77777777" w:rsidR="002C4E27" w:rsidRPr="006104BC" w:rsidRDefault="002C4E27" w:rsidP="002C4E27">
      <w:pPr>
        <w:jc w:val="center"/>
        <w:rPr>
          <w:rFonts w:ascii="Garamond" w:hAnsi="Garamond"/>
          <w:b/>
        </w:rPr>
      </w:pPr>
      <w:r w:rsidRPr="006104BC">
        <w:rPr>
          <w:rFonts w:ascii="Garamond" w:hAnsi="Garamond"/>
          <w:b/>
        </w:rPr>
        <w:t>Articolo 5</w:t>
      </w:r>
    </w:p>
    <w:p w14:paraId="4775EAF0" w14:textId="77777777" w:rsidR="002C4E27" w:rsidRPr="006104BC" w:rsidRDefault="002C4E27" w:rsidP="002C4E27">
      <w:pPr>
        <w:jc w:val="center"/>
        <w:rPr>
          <w:rFonts w:ascii="Garamond" w:hAnsi="Garamond"/>
          <w:b/>
        </w:rPr>
      </w:pPr>
    </w:p>
    <w:p w14:paraId="11C2DD72" w14:textId="77777777" w:rsidR="002C4E27" w:rsidRPr="006104BC" w:rsidRDefault="002C4E27" w:rsidP="002C4E27">
      <w:pPr>
        <w:jc w:val="both"/>
        <w:rPr>
          <w:rFonts w:ascii="Garamond" w:hAnsi="Garamond"/>
        </w:rPr>
      </w:pPr>
      <w:r w:rsidRPr="006104BC">
        <w:rPr>
          <w:rFonts w:ascii="Garamond" w:hAnsi="Garamond"/>
        </w:rPr>
        <w:t>Ogni controversia relativa all’interpretazione ed esecuzione del Patto d’integrità fra la stazione appaltante ed i concorrenti e tra gli stessi concorrenti sarà risolta dall’Autorità Giudiziaria competente.</w:t>
      </w:r>
    </w:p>
    <w:p w14:paraId="7BB6133C" w14:textId="77777777" w:rsidR="002C4E27" w:rsidRPr="006104BC" w:rsidRDefault="002C4E27" w:rsidP="002C4E27">
      <w:pPr>
        <w:jc w:val="both"/>
        <w:rPr>
          <w:rFonts w:ascii="Garamond" w:hAnsi="Garamond"/>
        </w:rPr>
      </w:pPr>
    </w:p>
    <w:p w14:paraId="130CE72D" w14:textId="77777777" w:rsidR="002C4E27" w:rsidRPr="006104BC" w:rsidRDefault="002C4E27" w:rsidP="002C4E27">
      <w:pPr>
        <w:jc w:val="both"/>
        <w:rPr>
          <w:rFonts w:ascii="Garamond" w:hAnsi="Garamond"/>
        </w:rPr>
      </w:pPr>
    </w:p>
    <w:p w14:paraId="710D5EEB" w14:textId="77777777" w:rsidR="002C4E27" w:rsidRPr="006104BC" w:rsidRDefault="002C4E27" w:rsidP="002C4E27">
      <w:pPr>
        <w:jc w:val="both"/>
        <w:rPr>
          <w:rFonts w:ascii="Garamond" w:hAnsi="Garamond"/>
        </w:rPr>
      </w:pPr>
      <w:r w:rsidRPr="006104BC">
        <w:rPr>
          <w:rFonts w:ascii="Garamond" w:hAnsi="Garamond"/>
        </w:rPr>
        <w:t>Luogo e data ________________________________</w:t>
      </w:r>
    </w:p>
    <w:p w14:paraId="28FF58B4" w14:textId="7979C027" w:rsidR="002C4E27" w:rsidRPr="006104BC" w:rsidRDefault="002C4E27" w:rsidP="002C4E27">
      <w:pPr>
        <w:ind w:left="5954"/>
        <w:jc w:val="center"/>
        <w:rPr>
          <w:rFonts w:ascii="Garamond" w:hAnsi="Garamond"/>
        </w:rPr>
      </w:pPr>
      <w:r w:rsidRPr="006104BC">
        <w:rPr>
          <w:rFonts w:ascii="Garamond" w:hAnsi="Garamond"/>
        </w:rPr>
        <w:t>Per l</w:t>
      </w:r>
      <w:r>
        <w:rPr>
          <w:rFonts w:ascii="Garamond" w:hAnsi="Garamond"/>
        </w:rPr>
        <w:t>’Operatore Economico</w:t>
      </w:r>
    </w:p>
    <w:p w14:paraId="66FACAA1" w14:textId="77777777" w:rsidR="002C4E27" w:rsidRPr="006104BC" w:rsidRDefault="002C4E27" w:rsidP="002C4E27">
      <w:pPr>
        <w:ind w:left="5954"/>
        <w:jc w:val="center"/>
        <w:rPr>
          <w:rFonts w:ascii="Garamond" w:hAnsi="Garamond"/>
        </w:rPr>
      </w:pPr>
    </w:p>
    <w:p w14:paraId="3E3C6924" w14:textId="77777777" w:rsidR="002C4E27" w:rsidRPr="006104BC" w:rsidRDefault="002C4E27" w:rsidP="002C4E27">
      <w:pPr>
        <w:ind w:left="5954"/>
        <w:jc w:val="center"/>
        <w:rPr>
          <w:rFonts w:ascii="Garamond" w:hAnsi="Garamond"/>
        </w:rPr>
      </w:pPr>
    </w:p>
    <w:p w14:paraId="2E9A5E13" w14:textId="77777777" w:rsidR="002C4E27" w:rsidRPr="006104BC" w:rsidRDefault="002C4E27" w:rsidP="002C4E27">
      <w:pPr>
        <w:ind w:left="5954"/>
        <w:jc w:val="center"/>
        <w:rPr>
          <w:rFonts w:ascii="Garamond" w:hAnsi="Garamond"/>
        </w:rPr>
      </w:pPr>
      <w:r w:rsidRPr="006104BC">
        <w:rPr>
          <w:rFonts w:ascii="Garamond" w:hAnsi="Garamond"/>
        </w:rPr>
        <w:t>______________________________</w:t>
      </w:r>
    </w:p>
    <w:p w14:paraId="7317CA21" w14:textId="77777777" w:rsidR="002C4E27" w:rsidRPr="006104BC" w:rsidRDefault="002C4E27" w:rsidP="002C4E27">
      <w:pPr>
        <w:ind w:left="5954"/>
        <w:jc w:val="center"/>
        <w:rPr>
          <w:rFonts w:ascii="Garamond" w:hAnsi="Garamond"/>
        </w:rPr>
      </w:pPr>
      <w:r w:rsidRPr="006104BC">
        <w:rPr>
          <w:rFonts w:ascii="Garamond" w:hAnsi="Garamond"/>
        </w:rPr>
        <w:t>(il legale rappresentante)</w:t>
      </w:r>
    </w:p>
    <w:p w14:paraId="72B23BE9" w14:textId="77777777" w:rsidR="002C4E27" w:rsidRPr="006104BC" w:rsidRDefault="002C4E27" w:rsidP="002C4E27">
      <w:pPr>
        <w:ind w:left="5954"/>
        <w:jc w:val="center"/>
        <w:rPr>
          <w:rFonts w:ascii="Garamond" w:hAnsi="Garamond"/>
        </w:rPr>
      </w:pPr>
    </w:p>
    <w:p w14:paraId="3AB15773" w14:textId="77777777" w:rsidR="002C4E27" w:rsidRPr="006104BC" w:rsidRDefault="002C4E27" w:rsidP="002C4E27">
      <w:pPr>
        <w:ind w:left="5954"/>
        <w:jc w:val="center"/>
        <w:rPr>
          <w:rFonts w:ascii="Garamond" w:hAnsi="Garamond"/>
        </w:rPr>
      </w:pPr>
    </w:p>
    <w:p w14:paraId="4074AFB8" w14:textId="77777777" w:rsidR="002C4E27" w:rsidRPr="006104BC" w:rsidRDefault="002C4E27" w:rsidP="002C4E27">
      <w:pPr>
        <w:ind w:left="5954"/>
        <w:jc w:val="center"/>
        <w:rPr>
          <w:rFonts w:ascii="Garamond" w:hAnsi="Garamond"/>
        </w:rPr>
      </w:pPr>
      <w:r w:rsidRPr="006104BC">
        <w:rPr>
          <w:rFonts w:ascii="Garamond" w:hAnsi="Garamond"/>
        </w:rPr>
        <w:t>______________________________</w:t>
      </w:r>
    </w:p>
    <w:p w14:paraId="5785F09F" w14:textId="77777777" w:rsidR="002C4E27" w:rsidRPr="006104BC" w:rsidRDefault="002C4E27" w:rsidP="002C4E27">
      <w:pPr>
        <w:ind w:left="5954"/>
        <w:jc w:val="center"/>
        <w:rPr>
          <w:rFonts w:ascii="Garamond" w:hAnsi="Garamond"/>
        </w:rPr>
      </w:pPr>
      <w:r w:rsidRPr="006104BC">
        <w:rPr>
          <w:rFonts w:ascii="Garamond" w:hAnsi="Garamond"/>
        </w:rPr>
        <w:t>(firma leggibile)</w:t>
      </w:r>
    </w:p>
    <w:p w14:paraId="486CE83E" w14:textId="77777777" w:rsidR="002C4E27" w:rsidRPr="006104BC" w:rsidRDefault="002C4E27" w:rsidP="002C4E27">
      <w:pPr>
        <w:ind w:left="4248" w:firstLine="708"/>
        <w:jc w:val="both"/>
        <w:rPr>
          <w:rFonts w:ascii="Garamond" w:hAnsi="Garamond"/>
          <w:sz w:val="24"/>
          <w:szCs w:val="24"/>
        </w:rPr>
      </w:pPr>
    </w:p>
    <w:p w14:paraId="2C786800" w14:textId="5801F224" w:rsidR="00255E4B" w:rsidRPr="00255E4B" w:rsidRDefault="00255E4B" w:rsidP="002C4E2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Garamond" w:eastAsia="Times New Roman" w:hAnsi="Garamond" w:cs="Times New Roman"/>
          <w:sz w:val="20"/>
          <w:szCs w:val="20"/>
        </w:rPr>
      </w:pPr>
    </w:p>
    <w:sectPr w:rsidR="00255E4B" w:rsidRPr="00255E4B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8D6ACA" w14:textId="77777777" w:rsidR="00697930" w:rsidRDefault="00697930">
      <w:pPr>
        <w:spacing w:after="0" w:line="240" w:lineRule="auto"/>
      </w:pPr>
      <w:r>
        <w:separator/>
      </w:r>
    </w:p>
  </w:endnote>
  <w:endnote w:type="continuationSeparator" w:id="0">
    <w:p w14:paraId="3D55E600" w14:textId="77777777" w:rsidR="00697930" w:rsidRDefault="006979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aramond-Identity-H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1090184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5BA1040" w14:textId="1D5C661B" w:rsidR="00BC6060" w:rsidRDefault="00BC6060">
            <w:pPr>
              <w:pStyle w:val="Pidipagina"/>
              <w:jc w:val="right"/>
            </w:pPr>
            <w: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C4E2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di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C4E27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493581A" w14:textId="77777777" w:rsidR="0076162B" w:rsidRDefault="0076162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96E3BF" w14:textId="77777777" w:rsidR="00697930" w:rsidRDefault="00697930">
      <w:pPr>
        <w:spacing w:after="0" w:line="240" w:lineRule="auto"/>
      </w:pPr>
      <w:r>
        <w:separator/>
      </w:r>
    </w:p>
  </w:footnote>
  <w:footnote w:type="continuationSeparator" w:id="0">
    <w:p w14:paraId="73B7B2ED" w14:textId="77777777" w:rsidR="00697930" w:rsidRDefault="006979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B543FD" w14:textId="15F4898F" w:rsidR="0076162B" w:rsidRDefault="002C4E2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i/>
        <w:color w:val="000000"/>
      </w:rPr>
    </w:pPr>
    <w:r>
      <w:rPr>
        <w:noProof/>
      </w:rPr>
      <w:drawing>
        <wp:inline distT="0" distB="0" distL="0" distR="0" wp14:anchorId="614DE35A" wp14:editId="0417DA93">
          <wp:extent cx="5265420" cy="1064260"/>
          <wp:effectExtent l="0" t="0" r="0" b="2540"/>
          <wp:docPr id="53" name="image1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65420" cy="10642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0FE174E" w14:textId="77777777" w:rsidR="0076162B" w:rsidRDefault="0076162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3C5568"/>
    <w:multiLevelType w:val="hybridMultilevel"/>
    <w:tmpl w:val="8376D2F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C9E7CCE"/>
    <w:multiLevelType w:val="hybridMultilevel"/>
    <w:tmpl w:val="940C070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62B"/>
    <w:rsid w:val="000765E4"/>
    <w:rsid w:val="00134138"/>
    <w:rsid w:val="001E5A10"/>
    <w:rsid w:val="00255E4B"/>
    <w:rsid w:val="002C4E27"/>
    <w:rsid w:val="00517817"/>
    <w:rsid w:val="00697930"/>
    <w:rsid w:val="0076162B"/>
    <w:rsid w:val="00BC6060"/>
    <w:rsid w:val="00C1195A"/>
    <w:rsid w:val="00C20A63"/>
    <w:rsid w:val="00DA1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59E966B6"/>
  <w15:docId w15:val="{4B76D9B0-DB62-43A8-8ADA-724B948DB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4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C0087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rticolo">
    <w:name w:val="Articolo"/>
    <w:basedOn w:val="Normale"/>
    <w:link w:val="ArticoloCarattere"/>
    <w:qFormat/>
    <w:rsid w:val="00C54415"/>
    <w:pPr>
      <w:spacing w:after="120" w:line="240" w:lineRule="auto"/>
      <w:contextualSpacing/>
      <w:jc w:val="center"/>
      <w:textAlignment w:val="center"/>
    </w:pPr>
    <w:rPr>
      <w:rFonts w:eastAsia="Times New Roman"/>
      <w:b/>
      <w:bCs/>
    </w:rPr>
  </w:style>
  <w:style w:type="character" w:customStyle="1" w:styleId="ArticoloCarattere">
    <w:name w:val="Articolo Carattere"/>
    <w:basedOn w:val="Carpredefinitoparagrafo"/>
    <w:link w:val="Articolo"/>
    <w:rsid w:val="00C54415"/>
    <w:rPr>
      <w:rFonts w:ascii="Calibri" w:eastAsia="Times New Roman" w:hAnsi="Calibri" w:cs="Calibri"/>
      <w:b/>
      <w:bCs/>
      <w:lang w:eastAsia="it-IT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99"/>
    <w:qFormat/>
    <w:rsid w:val="00C54415"/>
    <w:pPr>
      <w:ind w:left="720"/>
      <w:contextualSpacing/>
    </w:p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C54415"/>
  </w:style>
  <w:style w:type="table" w:styleId="Grigliatabella">
    <w:name w:val="Table Grid"/>
    <w:basedOn w:val="Tabellanormale"/>
    <w:uiPriority w:val="39"/>
    <w:rsid w:val="00C544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i-provider">
    <w:name w:val="ui-provider"/>
    <w:basedOn w:val="Carpredefinitoparagrafo"/>
    <w:rsid w:val="00C54415"/>
  </w:style>
  <w:style w:type="paragraph" w:styleId="Testonormale">
    <w:name w:val="Plain Text"/>
    <w:basedOn w:val="Normale"/>
    <w:link w:val="TestonormaleCarattere"/>
    <w:uiPriority w:val="99"/>
    <w:unhideWhenUsed/>
    <w:rsid w:val="00C54415"/>
    <w:pPr>
      <w:spacing w:after="0" w:line="36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C54415"/>
    <w:rPr>
      <w:rFonts w:ascii="Courier New" w:eastAsia="Times New Roman" w:hAnsi="Courier New" w:cs="Times New Roman"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C54415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FD5D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D5D8F"/>
  </w:style>
  <w:style w:type="paragraph" w:styleId="Pidipagina">
    <w:name w:val="footer"/>
    <w:basedOn w:val="Normale"/>
    <w:link w:val="PidipaginaCarattere"/>
    <w:uiPriority w:val="99"/>
    <w:unhideWhenUsed/>
    <w:rsid w:val="00FD5D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5D8F"/>
  </w:style>
  <w:style w:type="character" w:styleId="Rimandocommento">
    <w:name w:val="annotation reference"/>
    <w:basedOn w:val="Carpredefinitoparagrafo"/>
    <w:uiPriority w:val="99"/>
    <w:semiHidden/>
    <w:unhideWhenUsed/>
    <w:rsid w:val="00E6728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6728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6728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6728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6728B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365C66"/>
    <w:pPr>
      <w:spacing w:after="0" w:line="240" w:lineRule="auto"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notaapidipagina">
    <w:name w:val="footnote text"/>
    <w:basedOn w:val="Normale"/>
    <w:link w:val="TestonotaapidipaginaCarattere"/>
    <w:unhideWhenUsed/>
    <w:rsid w:val="007E6378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7E6378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E6378"/>
    <w:rPr>
      <w:vertAlign w:val="superscript"/>
    </w:rPr>
  </w:style>
  <w:style w:type="paragraph" w:styleId="NormaleWeb">
    <w:name w:val="Normal (Web)"/>
    <w:basedOn w:val="Normale"/>
    <w:uiPriority w:val="99"/>
    <w:semiHidden/>
    <w:unhideWhenUsed/>
    <w:rsid w:val="00002B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5oPuU1mkB2wFPlweFDPO6/LfMFQ==">CgMxLjAyDmgudG5mamNweGtpY3V0OAByITF5c3V4eEZSQzExY1NKTnRVZV92X3N1R3QtcHphNng1cw==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837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gaeta</dc:creator>
  <cp:keywords/>
  <dc:description/>
  <cp:lastModifiedBy>utente</cp:lastModifiedBy>
  <cp:revision>2</cp:revision>
  <dcterms:created xsi:type="dcterms:W3CDTF">2024-11-04T19:29:00Z</dcterms:created>
  <dcterms:modified xsi:type="dcterms:W3CDTF">2024-11-04T19:29:00Z</dcterms:modified>
</cp:coreProperties>
</file>